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1797B" w14:textId="47997F1C" w:rsidR="0095454F" w:rsidRDefault="0095454F" w:rsidP="00C72FCC">
      <w:pPr>
        <w:jc w:val="center"/>
      </w:pPr>
    </w:p>
    <w:p w14:paraId="66AE209F" w14:textId="605C882A" w:rsidR="00C72FCC" w:rsidRDefault="00C72FCC" w:rsidP="00C72FCC">
      <w:pPr>
        <w:jc w:val="center"/>
        <w:rPr>
          <w:rFonts w:ascii="Times New Roman" w:hAnsi="Times New Roman" w:cs="Times New Roman"/>
          <w:sz w:val="24"/>
          <w:szCs w:val="24"/>
        </w:rPr>
      </w:pPr>
      <w:r w:rsidRPr="00242377">
        <w:rPr>
          <w:rFonts w:ascii="Times New Roman" w:hAnsi="Times New Roman" w:cs="Times New Roman"/>
          <w:sz w:val="24"/>
          <w:szCs w:val="24"/>
        </w:rPr>
        <w:t>SSIP Activity Report</w:t>
      </w:r>
    </w:p>
    <w:p w14:paraId="58E0A8AB" w14:textId="118CD763" w:rsidR="001D1252" w:rsidRDefault="001D1252" w:rsidP="00C72FCC">
      <w:pPr>
        <w:jc w:val="center"/>
        <w:rPr>
          <w:rFonts w:ascii="Times New Roman" w:hAnsi="Times New Roman" w:cs="Times New Roman"/>
          <w:sz w:val="24"/>
          <w:szCs w:val="24"/>
        </w:rPr>
      </w:pPr>
      <w:r w:rsidRPr="001D1252">
        <w:rPr>
          <w:rFonts w:ascii="Times New Roman" w:hAnsi="Times New Roman" w:cs="Times New Roman"/>
          <w:sz w:val="24"/>
          <w:szCs w:val="24"/>
        </w:rPr>
        <w:t>Entrepreneurial Adventure Camp for Vocational Students</w:t>
      </w:r>
    </w:p>
    <w:p w14:paraId="632FA6C3" w14:textId="361D70B7" w:rsidR="001D1252" w:rsidRDefault="001D1252" w:rsidP="00C72F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80B903" w14:textId="526CC466" w:rsidR="004E6276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  <w:r w:rsidRPr="001D1252">
        <w:rPr>
          <w:rFonts w:ascii="Times New Roman" w:hAnsi="Times New Roman" w:cs="Times New Roman"/>
          <w:sz w:val="24"/>
          <w:szCs w:val="24"/>
        </w:rPr>
        <w:t>Entrepreneurship Development Institute of India</w:t>
      </w:r>
      <w:r>
        <w:rPr>
          <w:rFonts w:ascii="Times New Roman" w:hAnsi="Times New Roman" w:cs="Times New Roman"/>
          <w:sz w:val="24"/>
          <w:szCs w:val="24"/>
        </w:rPr>
        <w:t xml:space="preserve"> conducted </w:t>
      </w:r>
      <w:r w:rsidRPr="001D1252">
        <w:rPr>
          <w:rFonts w:ascii="Times New Roman" w:hAnsi="Times New Roman" w:cs="Times New Roman"/>
          <w:sz w:val="24"/>
          <w:szCs w:val="24"/>
        </w:rPr>
        <w:t>Entrepreneurial Adventure Camp for Vocational Student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1D1252">
        <w:rPr>
          <w:rFonts w:ascii="Times New Roman" w:hAnsi="Times New Roman" w:cs="Times New Roman"/>
          <w:sz w:val="24"/>
          <w:szCs w:val="24"/>
        </w:rPr>
        <w:t>from 18th to 23rd August 2025</w:t>
      </w:r>
      <w:r>
        <w:rPr>
          <w:rFonts w:ascii="Times New Roman" w:hAnsi="Times New Roman" w:cs="Times New Roman"/>
          <w:sz w:val="24"/>
          <w:szCs w:val="24"/>
        </w:rPr>
        <w:t xml:space="preserve"> for </w:t>
      </w:r>
      <w:r w:rsidRPr="001D1252">
        <w:rPr>
          <w:rFonts w:ascii="Times New Roman" w:hAnsi="Times New Roman" w:cs="Times New Roman"/>
          <w:sz w:val="24"/>
          <w:szCs w:val="24"/>
        </w:rPr>
        <w:t>The PSS Central Institute of Vocational Education (PSSCIVE), NCERT, Bhopal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D1252">
        <w:rPr>
          <w:rFonts w:ascii="Times New Roman" w:hAnsi="Times New Roman" w:cs="Times New Roman"/>
          <w:sz w:val="24"/>
          <w:szCs w:val="24"/>
        </w:rPr>
        <w:t xml:space="preserve">The residential camp was coordinated by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 Vipin Kumar Jain under the guidance of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 Deepak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Paliwal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, Joint Director, PSSCIVE, and brought together 60 students and 7 teacher escorts from seven districts of Gujarat. The camp aimed to foster an entrepreneurial mindset and skills among vocational students through a series of interactive sessions, practical activities, and exposure visits. Participants engaged in sessions on yoga, personality development, goal-setting, creativity, communication, and resource management, conducted by eminent experts such as Mr. Sanjay Rao, Prof. Lalit Sharma, and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 Pankaj Bharti. A special highlight of the camp was the celebration of World Entrepreneurship Day (21st August 2025). On this occasion, Prof. Dinesh Prasad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Saklani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, Director, NCERT, addressed the participants virtually, encouraging them to align their aspirations with the vision of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Viksit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 Bharat.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 xml:space="preserve"> Sunil Shukla, Director General, EDII, and Ms. Prachi Pandey, Joint Secretary, </w:t>
      </w:r>
      <w:proofErr w:type="spellStart"/>
      <w:r w:rsidRPr="001D1252">
        <w:rPr>
          <w:rFonts w:ascii="Times New Roman" w:hAnsi="Times New Roman" w:cs="Times New Roman"/>
          <w:sz w:val="24"/>
          <w:szCs w:val="24"/>
        </w:rPr>
        <w:t>DoSEL</w:t>
      </w:r>
      <w:proofErr w:type="spellEnd"/>
      <w:r w:rsidRPr="001D1252">
        <w:rPr>
          <w:rFonts w:ascii="Times New Roman" w:hAnsi="Times New Roman" w:cs="Times New Roman"/>
          <w:sz w:val="24"/>
          <w:szCs w:val="24"/>
        </w:rPr>
        <w:t>, also inspired the students to cultivate innovation, leadership, and entrepreneurial excellence. The camp concluded with a student exhibition and sale of entrepreneurial projects, where participants showcased their creativity and business acumen through real-world simulations of product development and marketing.</w:t>
      </w:r>
    </w:p>
    <w:p w14:paraId="31B7631C" w14:textId="4ABB2ADB" w:rsid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Photos of the Event:</w:t>
      </w:r>
    </w:p>
    <w:p w14:paraId="0967E695" w14:textId="4DE11060" w:rsid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8B95D" wp14:editId="25EB45CA">
            <wp:extent cx="5648325" cy="3314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E2358" w14:textId="64386289" w:rsid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290C2A" w14:textId="5BC4A4C3" w:rsid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F1B032" w14:textId="2FB19F26" w:rsid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3AD0B" wp14:editId="158F2601">
            <wp:extent cx="5629275" cy="3848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343C7" w14:textId="450DC52B" w:rsidR="001D1252" w:rsidRPr="001D1252" w:rsidRDefault="001D1252" w:rsidP="001D125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D4FF7F" wp14:editId="6CA8DEE1">
            <wp:extent cx="5562600" cy="3781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D1252" w:rsidRPr="001D125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174E8" w14:textId="77777777" w:rsidR="00970980" w:rsidRDefault="00970980" w:rsidP="00C72FCC">
      <w:pPr>
        <w:spacing w:after="0" w:line="240" w:lineRule="auto"/>
      </w:pPr>
      <w:r>
        <w:separator/>
      </w:r>
    </w:p>
  </w:endnote>
  <w:endnote w:type="continuationSeparator" w:id="0">
    <w:p w14:paraId="1830A96F" w14:textId="77777777" w:rsidR="00970980" w:rsidRDefault="00970980" w:rsidP="00C72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5282E" w14:textId="77777777" w:rsidR="00970980" w:rsidRDefault="00970980" w:rsidP="00C72FCC">
      <w:pPr>
        <w:spacing w:after="0" w:line="240" w:lineRule="auto"/>
      </w:pPr>
      <w:r>
        <w:separator/>
      </w:r>
    </w:p>
  </w:footnote>
  <w:footnote w:type="continuationSeparator" w:id="0">
    <w:p w14:paraId="50B5BF28" w14:textId="77777777" w:rsidR="00970980" w:rsidRDefault="00970980" w:rsidP="00C72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93C3E" w14:textId="264879DB" w:rsidR="00C72FCC" w:rsidRDefault="00C72FCC">
    <w:pPr>
      <w:pStyle w:val="Header"/>
    </w:pPr>
    <w:r>
      <w:rPr>
        <w:noProof/>
      </w:rPr>
      <w:drawing>
        <wp:inline distT="0" distB="0" distL="0" distR="0" wp14:anchorId="3DD40A03" wp14:editId="0D1A5C46">
          <wp:extent cx="1993265" cy="914400"/>
          <wp:effectExtent l="0" t="0" r="698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45779AB4" wp14:editId="1876C48F">
          <wp:extent cx="1314450" cy="619125"/>
          <wp:effectExtent l="0" t="0" r="0" b="9525"/>
          <wp:docPr id="3" name="Picture 3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</w:t>
    </w:r>
    <w:r>
      <w:rPr>
        <w:noProof/>
      </w:rPr>
      <w:drawing>
        <wp:inline distT="0" distB="0" distL="0" distR="0" wp14:anchorId="72E076C0" wp14:editId="6C95EFB5">
          <wp:extent cx="1171575" cy="885825"/>
          <wp:effectExtent l="0" t="0" r="9525" b="9525"/>
          <wp:docPr id="4" name="Picture 4" descr="Startup Incubator in Ahmedabad, Gujarat | EDII Business Incubator | Startup  Funding, Mentoring, &amp; Office Spaces | Startup India | Startup Guja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rtup Incubator in Ahmedabad, Gujarat | EDII Business Incubator | Startup  Funding, Mentoring, &amp; Office Spaces | Startup India | Startup Gujara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98"/>
    <w:rsid w:val="0014160F"/>
    <w:rsid w:val="00181AF6"/>
    <w:rsid w:val="001D1252"/>
    <w:rsid w:val="00242377"/>
    <w:rsid w:val="00493CDD"/>
    <w:rsid w:val="004E6276"/>
    <w:rsid w:val="006E2398"/>
    <w:rsid w:val="0095454F"/>
    <w:rsid w:val="00970980"/>
    <w:rsid w:val="00973E90"/>
    <w:rsid w:val="009A23D8"/>
    <w:rsid w:val="00C72FCC"/>
    <w:rsid w:val="00EE751F"/>
    <w:rsid w:val="00FD1580"/>
    <w:rsid w:val="00FE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8E59F"/>
  <w15:chartTrackingRefBased/>
  <w15:docId w15:val="{E0D70ED4-5FE9-426C-9233-C50D8B28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FCC"/>
  </w:style>
  <w:style w:type="paragraph" w:styleId="Footer">
    <w:name w:val="footer"/>
    <w:basedOn w:val="Normal"/>
    <w:link w:val="FooterChar"/>
    <w:uiPriority w:val="99"/>
    <w:unhideWhenUsed/>
    <w:rsid w:val="00C72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 INDIA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 A. Nikita</dc:creator>
  <cp:keywords/>
  <dc:description/>
  <cp:lastModifiedBy>T. A. Nikita</cp:lastModifiedBy>
  <cp:revision>7</cp:revision>
  <dcterms:created xsi:type="dcterms:W3CDTF">2026-04-28T06:34:00Z</dcterms:created>
  <dcterms:modified xsi:type="dcterms:W3CDTF">2026-05-07T08:54:00Z</dcterms:modified>
</cp:coreProperties>
</file>